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3EA" w:rsidP="00C473EA" w:rsidRDefault="00C473EA" w14:paraId="60A312BF" w14:textId="77777777">
      <w:pPr>
        <w:spacing w:line="300" w:lineRule="auto"/>
        <w:jc w:val="center"/>
        <w:rPr>
          <w:rFonts w:ascii="Arial" w:hAnsi="Arial" w:cs="Arial"/>
          <w:b/>
          <w:lang w:eastAsia="zh-CN"/>
        </w:rPr>
      </w:pPr>
      <w:bookmarkStart w:name="_GoBack" w:id="0"/>
      <w:bookmarkEnd w:id="0"/>
    </w:p>
    <w:p w:rsidR="00C473EA" w:rsidP="00C473EA" w:rsidRDefault="00C473EA" w14:paraId="6B130911" w14:textId="77777777">
      <w:pPr>
        <w:spacing w:line="300" w:lineRule="auto"/>
        <w:jc w:val="center"/>
        <w:rPr>
          <w:rFonts w:ascii="Arial" w:hAnsi="Arial" w:cs="Arial"/>
          <w:lang w:eastAsia="zh-CN"/>
        </w:rPr>
      </w:pPr>
    </w:p>
    <w:p w:rsidRPr="00DE417D" w:rsidR="00DE417D" w:rsidP="00DE417D" w:rsidRDefault="00DE417D" w14:paraId="544FCFA7" w14:textId="326E8F3F">
      <w:pPr>
        <w:spacing w:line="300" w:lineRule="auto"/>
        <w:jc w:val="center"/>
        <w:rPr>
          <w:rFonts w:ascii="Arial" w:hAnsi="Arial" w:cs="Arial"/>
          <w:b/>
          <w:lang w:eastAsia="zh-CN"/>
        </w:rPr>
      </w:pPr>
      <w:r w:rsidRPr="00DE417D">
        <w:rPr>
          <w:rFonts w:ascii="Arial" w:hAnsi="Arial" w:cs="Arial"/>
          <w:b/>
          <w:lang w:eastAsia="zh-CN"/>
        </w:rPr>
        <w:t xml:space="preserve">SCHEDULE </w:t>
      </w:r>
      <w:r w:rsidR="00271C06">
        <w:rPr>
          <w:rFonts w:ascii="Arial" w:hAnsi="Arial" w:cs="Arial"/>
          <w:b/>
          <w:lang w:eastAsia="zh-CN"/>
        </w:rPr>
        <w:t>3</w:t>
      </w:r>
      <w:r w:rsidR="000E7859">
        <w:rPr>
          <w:rFonts w:ascii="Arial" w:hAnsi="Arial" w:cs="Arial"/>
          <w:b/>
          <w:lang w:eastAsia="zh-CN"/>
        </w:rPr>
        <w:t>4</w:t>
      </w:r>
    </w:p>
    <w:p w:rsidR="00DE417D" w:rsidP="00DE417D" w:rsidRDefault="00DE417D" w14:paraId="14DE2AE3" w14:textId="77777777">
      <w:pPr>
        <w:spacing w:line="300" w:lineRule="auto"/>
        <w:jc w:val="center"/>
        <w:rPr>
          <w:rFonts w:ascii="Arial" w:hAnsi="Arial" w:cs="Arial"/>
          <w:b/>
          <w:lang w:eastAsia="zh-CN"/>
        </w:rPr>
      </w:pPr>
      <w:r w:rsidRPr="00DE417D">
        <w:rPr>
          <w:rFonts w:ascii="Arial" w:hAnsi="Arial" w:cs="Arial"/>
          <w:b/>
          <w:lang w:eastAsia="zh-CN"/>
        </w:rPr>
        <w:t>Q</w:t>
      </w:r>
      <w:r>
        <w:rPr>
          <w:rFonts w:ascii="Arial" w:hAnsi="Arial" w:cs="Arial"/>
          <w:b/>
          <w:lang w:eastAsia="zh-CN"/>
        </w:rPr>
        <w:t xml:space="preserve">UALIFY </w:t>
      </w:r>
      <w:r w:rsidRPr="00DE417D">
        <w:rPr>
          <w:rFonts w:ascii="Arial" w:hAnsi="Arial" w:cs="Arial"/>
          <w:b/>
          <w:lang w:eastAsia="zh-CN"/>
        </w:rPr>
        <w:t>D</w:t>
      </w:r>
      <w:r>
        <w:rPr>
          <w:rFonts w:ascii="Arial" w:hAnsi="Arial" w:cs="Arial"/>
          <w:b/>
          <w:lang w:eastAsia="zh-CN"/>
        </w:rPr>
        <w:t xml:space="preserve">EFENCE </w:t>
      </w:r>
      <w:r w:rsidRPr="00DE417D">
        <w:rPr>
          <w:rFonts w:ascii="Arial" w:hAnsi="Arial" w:cs="Arial"/>
          <w:b/>
          <w:lang w:eastAsia="zh-CN"/>
        </w:rPr>
        <w:t>C</w:t>
      </w:r>
      <w:r>
        <w:rPr>
          <w:rFonts w:ascii="Arial" w:hAnsi="Arial" w:cs="Arial"/>
          <w:b/>
          <w:lang w:eastAsia="zh-CN"/>
        </w:rPr>
        <w:t xml:space="preserve">ONTRACT </w:t>
      </w:r>
      <w:r w:rsidRPr="00DE417D">
        <w:rPr>
          <w:rFonts w:ascii="Arial" w:hAnsi="Arial" w:cs="Arial"/>
          <w:b/>
          <w:lang w:eastAsia="zh-CN"/>
        </w:rPr>
        <w:t xml:space="preserve"> REPORTING REQUIREMENTS</w:t>
      </w:r>
    </w:p>
    <w:p w:rsidR="00DE417D" w:rsidP="00C473EA" w:rsidRDefault="00DE417D" w14:paraId="2A200B8D" w14:textId="77777777">
      <w:pPr>
        <w:spacing w:line="300" w:lineRule="auto"/>
        <w:rPr>
          <w:rFonts w:ascii="Arial" w:hAnsi="Arial" w:cs="Arial"/>
          <w:b/>
          <w:lang w:eastAsia="zh-CN"/>
        </w:rPr>
      </w:pPr>
    </w:p>
    <w:p w:rsidR="00C473EA" w:rsidP="00C473EA" w:rsidRDefault="00C473EA" w14:paraId="2A67E5D5" w14:textId="77777777">
      <w:pPr>
        <w:spacing w:line="30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DEFINITIONS:</w:t>
      </w:r>
    </w:p>
    <w:p w:rsidR="00C473EA" w:rsidP="00C473EA" w:rsidRDefault="00C473EA" w14:paraId="6EE8EC66" w14:textId="77777777">
      <w:pPr>
        <w:spacing w:line="300" w:lineRule="auto"/>
        <w:rPr>
          <w:rFonts w:ascii="Arial" w:hAnsi="Arial" w:cs="Arial"/>
          <w:lang w:eastAsia="zh-CN"/>
        </w:rPr>
      </w:pPr>
    </w:p>
    <w:p w:rsidR="00C473EA" w:rsidP="00C473EA" w:rsidRDefault="00C473EA" w14:paraId="78C204F4" w14:textId="77777777">
      <w:pPr>
        <w:spacing w:line="30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/>
          <w:b/>
          <w:lang w:eastAsia="zh-CN"/>
        </w:rPr>
        <w:t>Reporting Date</w:t>
      </w:r>
      <w:r>
        <w:rPr>
          <w:rFonts w:ascii="Arial" w:hAnsi="Arial" w:cs="Arial"/>
          <w:lang w:eastAsia="zh-CN"/>
        </w:rPr>
        <w:t>” means: the date of the Agreement.</w:t>
      </w:r>
    </w:p>
    <w:p w:rsidR="00C473EA" w:rsidP="00C473EA" w:rsidRDefault="00C473EA" w14:paraId="4645073E" w14:textId="77777777">
      <w:pPr>
        <w:spacing w:line="30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/>
          <w:b/>
          <w:lang w:eastAsia="zh-CN"/>
        </w:rPr>
        <w:t>Initial Reporting Date</w:t>
      </w:r>
      <w:r>
        <w:rPr>
          <w:rFonts w:ascii="Arial" w:hAnsi="Arial" w:cs="Arial"/>
          <w:lang w:eastAsia="zh-CN"/>
        </w:rPr>
        <w:t xml:space="preserve">” </w:t>
      </w:r>
      <w:proofErr w:type="gramStart"/>
      <w:r>
        <w:rPr>
          <w:rFonts w:ascii="Arial" w:hAnsi="Arial" w:cs="Arial"/>
          <w:lang w:eastAsia="zh-CN"/>
        </w:rPr>
        <w:t>means:</w:t>
      </w:r>
      <w:proofErr w:type="gramEnd"/>
      <w:r>
        <w:rPr>
          <w:rFonts w:ascii="Arial" w:hAnsi="Arial" w:cs="Arial"/>
          <w:lang w:eastAsia="zh-CN"/>
        </w:rPr>
        <w:t xml:space="preserve"> 1 November 2021 and every 12 months thereafter.</w:t>
      </w:r>
    </w:p>
    <w:p w:rsidR="00C473EA" w:rsidP="00C473EA" w:rsidRDefault="00C473EA" w14:paraId="6133A013" w14:textId="77777777">
      <w:pPr>
        <w:spacing w:line="30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/>
          <w:b/>
          <w:lang w:eastAsia="zh-CN"/>
        </w:rPr>
        <w:t>Calendar Quarter</w:t>
      </w:r>
      <w:r>
        <w:rPr>
          <w:rFonts w:ascii="Arial" w:hAnsi="Arial" w:cs="Arial"/>
          <w:lang w:eastAsia="zh-CN"/>
        </w:rPr>
        <w:t xml:space="preserve">” </w:t>
      </w:r>
      <w:proofErr w:type="gramStart"/>
      <w:r>
        <w:rPr>
          <w:rFonts w:ascii="Arial" w:hAnsi="Arial" w:cs="Arial"/>
          <w:lang w:eastAsia="zh-CN"/>
        </w:rPr>
        <w:t>means:</w:t>
      </w:r>
      <w:proofErr w:type="gramEnd"/>
      <w:r>
        <w:rPr>
          <w:rFonts w:ascii="Arial" w:hAnsi="Arial" w:cs="Arial"/>
          <w:lang w:eastAsia="zh-CN"/>
        </w:rPr>
        <w:t xml:space="preserve"> any of the following period:</w:t>
      </w:r>
    </w:p>
    <w:p w:rsidR="00C473EA" w:rsidP="00C473EA" w:rsidRDefault="00C473EA" w14:paraId="1490EED8" w14:textId="77777777">
      <w:pPr>
        <w:numPr>
          <w:ilvl w:val="0"/>
          <w:numId w:val="1"/>
        </w:numPr>
        <w:spacing w:line="300" w:lineRule="auto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 November to 31 January;</w:t>
      </w:r>
    </w:p>
    <w:p w:rsidR="00C473EA" w:rsidP="00C473EA" w:rsidRDefault="00C473EA" w14:paraId="17278433" w14:textId="77777777">
      <w:pPr>
        <w:numPr>
          <w:ilvl w:val="0"/>
          <w:numId w:val="1"/>
        </w:numPr>
        <w:spacing w:line="300" w:lineRule="auto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 February to 30 April;</w:t>
      </w:r>
    </w:p>
    <w:p w:rsidR="00C473EA" w:rsidP="00C473EA" w:rsidRDefault="00C473EA" w14:paraId="6207670D" w14:textId="77777777">
      <w:pPr>
        <w:numPr>
          <w:ilvl w:val="0"/>
          <w:numId w:val="1"/>
        </w:numPr>
        <w:spacing w:line="300" w:lineRule="auto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 May to 31 July; and</w:t>
      </w:r>
    </w:p>
    <w:p w:rsidR="00C473EA" w:rsidP="00C473EA" w:rsidRDefault="00C473EA" w14:paraId="51094559" w14:textId="77777777">
      <w:pPr>
        <w:numPr>
          <w:ilvl w:val="0"/>
          <w:numId w:val="1"/>
        </w:numPr>
        <w:spacing w:line="300" w:lineRule="auto"/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 August to 31 October</w:t>
      </w:r>
    </w:p>
    <w:p w:rsidR="00C473EA" w:rsidP="00C473EA" w:rsidRDefault="00C473EA" w14:paraId="6BB64930" w14:textId="77777777">
      <w:pPr>
        <w:spacing w:line="300" w:lineRule="auto"/>
        <w:jc w:val="center"/>
        <w:rPr>
          <w:rFonts w:ascii="Arial" w:hAnsi="Arial" w:cs="Arial"/>
          <w:b/>
          <w:lang w:eastAsia="zh-CN"/>
        </w:rPr>
      </w:pPr>
    </w:p>
    <w:p w:rsidR="00C473EA" w:rsidP="00C473EA" w:rsidRDefault="00C473EA" w14:paraId="4B2298D1" w14:textId="77777777">
      <w:pPr>
        <w:spacing w:line="360" w:lineRule="auto"/>
        <w:jc w:val="center"/>
        <w:rPr>
          <w:rFonts w:ascii="Arial" w:hAnsi="Arial" w:cs="Arial"/>
          <w:b/>
          <w:lang w:eastAsia="zh-CN"/>
        </w:rPr>
      </w:pPr>
    </w:p>
    <w:p w:rsidR="00C473EA" w:rsidP="00C473EA" w:rsidRDefault="00C473EA" w14:paraId="094D76CD" w14:textId="77777777">
      <w:pPr>
        <w:spacing w:line="360" w:lineRule="auto"/>
        <w:jc w:val="center"/>
        <w:rPr>
          <w:rFonts w:ascii="Arial" w:hAnsi="Arial" w:cs="Arial"/>
          <w:b/>
          <w:lang w:eastAsia="zh-CN"/>
        </w:rPr>
      </w:pPr>
    </w:p>
    <w:p w:rsidR="00C473EA" w:rsidP="00C473EA" w:rsidRDefault="00C473EA" w14:paraId="7BD34706" w14:textId="77777777">
      <w:pPr>
        <w:spacing w:line="360" w:lineRule="auto"/>
        <w:jc w:val="center"/>
        <w:rPr>
          <w:rFonts w:ascii="Arial" w:hAnsi="Arial" w:cs="Arial"/>
          <w:b/>
          <w:lang w:eastAsia="zh-CN"/>
        </w:rPr>
      </w:pPr>
    </w:p>
    <w:p w:rsidR="00C473EA" w:rsidP="00C473EA" w:rsidRDefault="00C473EA" w14:paraId="7358A5FD" w14:textId="77777777">
      <w:pPr>
        <w:spacing w:line="360" w:lineRule="auto"/>
        <w:jc w:val="center"/>
        <w:rPr>
          <w:rFonts w:ascii="Arial" w:hAnsi="Arial" w:cs="Arial"/>
          <w:b/>
          <w:lang w:eastAsia="zh-CN"/>
        </w:rPr>
      </w:pPr>
    </w:p>
    <w:p w:rsidR="00C473EA" w:rsidP="00C473EA" w:rsidRDefault="00C473EA" w14:paraId="2AE4E202" w14:textId="77777777">
      <w:pPr>
        <w:spacing w:line="360" w:lineRule="auto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br w:type="column"/>
      </w:r>
    </w:p>
    <w:p w:rsidR="00C473EA" w:rsidP="00C473EA" w:rsidRDefault="00C473EA" w14:paraId="29BF2D63" w14:textId="77777777">
      <w:pPr>
        <w:spacing w:line="360" w:lineRule="auto"/>
        <w:jc w:val="center"/>
        <w:rPr>
          <w:rFonts w:ascii="Arial" w:hAnsi="Arial" w:cs="Arial"/>
          <w:b/>
          <w:lang w:eastAsia="zh-CN"/>
        </w:rPr>
      </w:pPr>
    </w:p>
    <w:p w:rsidR="00C473EA" w:rsidP="00C473EA" w:rsidRDefault="00C473EA" w14:paraId="263CED75" w14:textId="77777777">
      <w:pPr>
        <w:spacing w:line="360" w:lineRule="auto"/>
        <w:jc w:val="center"/>
        <w:rPr>
          <w:rFonts w:ascii="Arial" w:hAnsi="Arial" w:cs="Arial"/>
          <w:b/>
          <w:lang w:eastAsia="zh-CN"/>
        </w:rPr>
      </w:pPr>
    </w:p>
    <w:tbl>
      <w:tblPr>
        <w:tblW w:w="5461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ook w:val="04A0" w:firstRow="1" w:lastRow="0" w:firstColumn="1" w:lastColumn="0" w:noHBand="0" w:noVBand="1"/>
      </w:tblPr>
      <w:tblGrid>
        <w:gridCol w:w="1830"/>
        <w:gridCol w:w="2124"/>
        <w:gridCol w:w="2969"/>
        <w:gridCol w:w="3961"/>
        <w:gridCol w:w="3940"/>
      </w:tblGrid>
      <w:tr w:rsidR="00C473EA" w:rsidTr="56824AC2" w14:paraId="7EE4D2A0" w14:textId="77777777">
        <w:trPr>
          <w:trHeight w:val="438"/>
          <w:jc w:val="center"/>
        </w:trPr>
        <w:tc>
          <w:tcPr>
            <w:tcW w:w="617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6A6A6" w:themeFill="background1" w:themeFillShade="A6"/>
            <w:hideMark/>
          </w:tcPr>
          <w:p w:rsidR="00C473EA" w:rsidRDefault="00C473EA" w14:paraId="0A6E67B7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DefCARS</w:t>
            </w:r>
            <w:proofErr w:type="spellEnd"/>
          </w:p>
          <w:p w:rsidR="00C473EA" w:rsidRDefault="00C473EA" w14:paraId="488D9286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REFERENCE</w:t>
            </w: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6A6A6" w:themeFill="background1" w:themeFillShade="A6"/>
          </w:tcPr>
          <w:p w:rsidR="00C473EA" w:rsidRDefault="00C473EA" w14:paraId="7A3AFD9C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CONTRACT REPORT</w:t>
            </w:r>
          </w:p>
          <w:p w:rsidR="00C473EA" w:rsidRDefault="00C473EA" w14:paraId="44204F32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6A6A6" w:themeFill="background1" w:themeFillShade="A6"/>
            <w:hideMark/>
          </w:tcPr>
          <w:p w:rsidR="00C473EA" w:rsidRDefault="00C473EA" w14:paraId="268AFF04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SSCR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REQUIREMENT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6A6A6" w:themeFill="background1" w:themeFillShade="A6"/>
          </w:tcPr>
          <w:p w:rsidR="00C473EA" w:rsidRDefault="00C473EA" w14:paraId="3D660BBA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DATE FOR SUBMISSION</w:t>
            </w:r>
          </w:p>
          <w:p w:rsidR="00C473EA" w:rsidRDefault="00C473EA" w14:paraId="0EDCBF28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  <w:p w:rsidR="00C473EA" w:rsidRDefault="00C473EA" w14:paraId="459E1A2D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6A6A6" w:themeFill="background1" w:themeFillShade="A6"/>
          </w:tcPr>
          <w:p w:rsidR="00C473EA" w:rsidRDefault="00C473EA" w14:paraId="5D5F1679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INFORMATION REQUIREMENT</w:t>
            </w:r>
          </w:p>
          <w:p w:rsidR="00C473EA" w:rsidRDefault="00C473EA" w14:paraId="23EE0FE7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C473EA" w:rsidTr="56824AC2" w14:paraId="4D9BE375" w14:textId="77777777">
        <w:trPr>
          <w:trHeight w:val="438"/>
          <w:jc w:val="center"/>
        </w:trPr>
        <w:tc>
          <w:tcPr>
            <w:tcW w:w="617" w:type="pct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2B714FCB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Initial Reports</w:t>
            </w: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350EE867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Contract Notification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CNR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17F6801A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(General Requirements), Regulation 25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669D2043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One (1) month of the Initial Reporting Date</w:t>
            </w: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34EB9AB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&amp; Regulation 25(2)</w:t>
            </w:r>
          </w:p>
        </w:tc>
      </w:tr>
      <w:tr w:rsidR="00C473EA" w:rsidTr="56824AC2" w14:paraId="18C6D950" w14:textId="77777777">
        <w:trPr>
          <w:trHeight w:val="438"/>
          <w:jc w:val="center"/>
        </w:trPr>
        <w:tc>
          <w:tcPr>
            <w:tcW w:w="0" w:type="auto"/>
            <w:vMerge/>
            <w:vAlign w:val="center"/>
            <w:hideMark/>
          </w:tcPr>
          <w:p w:rsidR="00C473EA" w:rsidRDefault="00C473EA" w14:paraId="7071CC14" w14:textId="77777777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58AF0D88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Contract Pricing Statement (“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CPS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4EA6F465" w14:textId="77777777">
            <w:pPr>
              <w:spacing w:line="300" w:lineRule="auto"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(General Requirements), Regulation 23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75FAA64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One (1) month of the Initial Reporting Date</w:t>
            </w: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2BCAA91F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&amp; Regulation 23(2)</w:t>
            </w:r>
          </w:p>
        </w:tc>
      </w:tr>
      <w:tr w:rsidR="00C473EA" w:rsidTr="56824AC2" w14:paraId="2E6A588B" w14:textId="77777777">
        <w:trPr>
          <w:trHeight w:val="438"/>
          <w:jc w:val="center"/>
        </w:trPr>
        <w:tc>
          <w:tcPr>
            <w:tcW w:w="0" w:type="auto"/>
            <w:vMerge/>
            <w:vAlign w:val="center"/>
            <w:hideMark/>
          </w:tcPr>
          <w:p w:rsidR="00C473EA" w:rsidRDefault="00C473EA" w14:paraId="1F8B9DBE" w14:textId="77777777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4A2F4708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Contract Reporting Plan (“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CRP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12C4E2EA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(General Requirements), Regulation 24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2641D8CA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One (1) month of the Initial Reporting Date</w:t>
            </w: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4726968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&amp; Regulation 24(2)</w:t>
            </w:r>
          </w:p>
        </w:tc>
      </w:tr>
      <w:tr w:rsidR="00C473EA" w:rsidTr="56824AC2" w14:paraId="2E38D33B" w14:textId="77777777">
        <w:trPr>
          <w:trHeight w:val="438"/>
          <w:jc w:val="center"/>
        </w:trPr>
        <w:tc>
          <w:tcPr>
            <w:tcW w:w="617" w:type="pct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40D3A49D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Interim Reports</w:t>
            </w: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125EE5E4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Quarterly Contract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QCR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5DA620E9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(General Requirements), Regulation 26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4949769E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One (1) month after quarter end for the duration of the Agreement. </w:t>
            </w:r>
          </w:p>
          <w:p w:rsidR="00C473EA" w:rsidRDefault="00C473EA" w14:paraId="22585B6D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RDefault="00C473EA" w14:paraId="32B817C6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No report is required within the quarter of the Initial Reporting Date or of the completion date.</w:t>
            </w: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5B74E317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&amp; Regulation 26(6)</w:t>
            </w:r>
          </w:p>
        </w:tc>
      </w:tr>
      <w:tr w:rsidR="00C473EA" w:rsidTr="56824AC2" w14:paraId="2C79CFC2" w14:textId="77777777">
        <w:trPr>
          <w:trHeight w:val="438"/>
          <w:jc w:val="center"/>
        </w:trPr>
        <w:tc>
          <w:tcPr>
            <w:tcW w:w="0" w:type="auto"/>
            <w:vMerge/>
            <w:vAlign w:val="center"/>
            <w:hideMark/>
          </w:tcPr>
          <w:p w:rsidR="00C473EA" w:rsidRDefault="00C473EA" w14:paraId="550C4B29" w14:textId="77777777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53AC3DB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Interim Contract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ICR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11C926F9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(General Requirements), Regulation 27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6CE8D17B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Within two (2) months after each Reporting Date.</w:t>
            </w:r>
          </w:p>
          <w:p w:rsidR="00C473EA" w:rsidRDefault="00C473EA" w14:paraId="3AB95046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RDefault="00C473EA" w14:paraId="7249592E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02EF2C0E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&amp; Regulation 27(4)</w:t>
            </w:r>
          </w:p>
        </w:tc>
      </w:tr>
      <w:tr w:rsidR="00C473EA" w:rsidTr="56824AC2" w14:paraId="68A17664" w14:textId="77777777">
        <w:trPr>
          <w:trHeight w:val="438"/>
          <w:jc w:val="center"/>
        </w:trPr>
        <w:tc>
          <w:tcPr>
            <w:tcW w:w="617" w:type="pct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58240192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Final reports</w:t>
            </w: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785D2271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Contract Completion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CCR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27FF322D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(General Requirements), Regulation 28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0434BC32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Within six (6) months following the expiration or earlier termination of this Agreement. </w:t>
            </w:r>
          </w:p>
          <w:p w:rsidR="00C473EA" w:rsidRDefault="00C473EA" w14:paraId="76248774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726D5D4E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&amp; Regulation 28(2)</w:t>
            </w:r>
          </w:p>
        </w:tc>
      </w:tr>
      <w:tr w:rsidR="00C473EA" w:rsidTr="56824AC2" w14:paraId="507F6D50" w14:textId="77777777">
        <w:trPr>
          <w:trHeight w:val="438"/>
          <w:jc w:val="center"/>
        </w:trPr>
        <w:tc>
          <w:tcPr>
            <w:tcW w:w="0" w:type="auto"/>
            <w:vMerge/>
            <w:vAlign w:val="center"/>
            <w:hideMark/>
          </w:tcPr>
          <w:p w:rsidR="00C473EA" w:rsidRDefault="00C473EA" w14:paraId="1547BA50" w14:textId="77777777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7BC35CAF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Contract Costs Statement (“</w:t>
            </w: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CCS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10C7ACA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(General Requirements), Regulation 29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57380924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Within twelve (12) months following the expiration or earlier termination of this Agreement. </w:t>
            </w:r>
          </w:p>
          <w:p w:rsidR="00C473EA" w:rsidRDefault="00C473EA" w14:paraId="1BC38EEF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384F2D08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&amp; Regulation 29(2)</w:t>
            </w:r>
          </w:p>
        </w:tc>
      </w:tr>
      <w:tr w:rsidR="00C473EA" w:rsidTr="56824AC2" w14:paraId="2F29C6BE" w14:textId="77777777">
        <w:trPr>
          <w:trHeight w:val="438"/>
          <w:jc w:val="center"/>
        </w:trPr>
        <w:tc>
          <w:tcPr>
            <w:tcW w:w="617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439174FF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N/A</w:t>
            </w: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3E4239C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On-Demand Contract Report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0DB014D0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22 (General Requirements), Regulation 30, and one of the following:</w:t>
            </w:r>
          </w:p>
          <w:p w:rsidR="00C473EA" w:rsidRDefault="00C473EA" w14:paraId="371B30E7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292FD062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23 CPS</w:t>
            </w:r>
          </w:p>
          <w:p w:rsidR="00C473EA" w:rsidP="007A39BB" w:rsidRDefault="00C473EA" w14:paraId="2A59F780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24 CRP</w:t>
            </w:r>
          </w:p>
          <w:p w:rsidR="00C473EA" w:rsidP="007A39BB" w:rsidRDefault="00C473EA" w14:paraId="5878B04E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Regulation 27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ICR</w:t>
            </w:r>
            <w:proofErr w:type="spellEnd"/>
          </w:p>
          <w:p w:rsidR="00C473EA" w:rsidP="007A39BB" w:rsidRDefault="00C473EA" w14:paraId="29109321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29 CCS</w:t>
            </w:r>
          </w:p>
          <w:p w:rsidR="00C473EA" w:rsidRDefault="00C473EA" w14:paraId="7BE916F3" w14:textId="77777777">
            <w:pPr>
              <w:spacing w:line="30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382270C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Following the Contractor receiving written direction from the Secretary of State to provide information described in any of the following:</w:t>
            </w:r>
          </w:p>
          <w:p w:rsidR="00C473EA" w:rsidP="007A39BB" w:rsidRDefault="00C473EA" w14:paraId="1C4E1A27" w14:textId="77777777">
            <w:pPr>
              <w:numPr>
                <w:ilvl w:val="0"/>
                <w:numId w:val="3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23(2) (CPS)</w:t>
            </w:r>
          </w:p>
          <w:p w:rsidR="00C473EA" w:rsidP="007A39BB" w:rsidRDefault="00C473EA" w14:paraId="7B4E0E0D" w14:textId="77777777">
            <w:pPr>
              <w:numPr>
                <w:ilvl w:val="0"/>
                <w:numId w:val="3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24(2) (CRP)</w:t>
            </w:r>
          </w:p>
          <w:p w:rsidR="00C473EA" w:rsidP="007A39BB" w:rsidRDefault="00C473EA" w14:paraId="7C7DF84A" w14:textId="77777777">
            <w:pPr>
              <w:numPr>
                <w:ilvl w:val="0"/>
                <w:numId w:val="3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27(4) and (5)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ICR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)</w:t>
            </w:r>
          </w:p>
          <w:p w:rsidRPr="00C95ED4" w:rsidR="00C473EA" w:rsidP="007A39BB" w:rsidRDefault="00C473EA" w14:paraId="07AB1A8F" w14:textId="77777777">
            <w:pPr>
              <w:numPr>
                <w:ilvl w:val="0"/>
                <w:numId w:val="3"/>
              </w:numPr>
              <w:spacing w:line="30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C95ED4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Regulation 29(2) (CCS)</w:t>
            </w:r>
          </w:p>
          <w:p w:rsidR="00C473EA" w:rsidRDefault="00C473EA" w14:paraId="4A26942D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450F4CFA" w14:textId="77777777">
            <w:pPr>
              <w:numPr>
                <w:ilvl w:val="0"/>
                <w:numId w:val="4"/>
              </w:numPr>
              <w:spacing w:line="300" w:lineRule="auto"/>
              <w:ind w:left="475" w:hanging="425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In respect of requests made under (a) or (b), The Contractor will provide the information:</w:t>
            </w:r>
          </w:p>
          <w:p w:rsidR="00C473EA" w:rsidRDefault="00C473EA" w14:paraId="7708E95C" w14:textId="77777777">
            <w:pPr>
              <w:spacing w:line="300" w:lineRule="auto"/>
              <w:ind w:left="475"/>
              <w:contextualSpacing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2BED66C2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on a date agreed between THE CONTRACTOR and the Secretary of State which shall be within three (3) months of receiving the written direction; or</w:t>
            </w:r>
          </w:p>
          <w:p w:rsidR="00C473EA" w:rsidP="007A39BB" w:rsidRDefault="00C473EA" w14:paraId="4D8BEF87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where no such agreements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is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reached between The Contractor and the Secretary of State, within one (1) month of receiving the written direction. </w:t>
            </w:r>
          </w:p>
          <w:p w:rsidR="00C473EA" w:rsidRDefault="00C473EA" w14:paraId="0C70D9B9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605D5337" w14:textId="77777777">
            <w:pPr>
              <w:numPr>
                <w:ilvl w:val="0"/>
                <w:numId w:val="4"/>
              </w:numPr>
              <w:spacing w:line="300" w:lineRule="auto"/>
              <w:ind w:left="475" w:hanging="425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In respect of requests under (c), The Contractor will provide the information:</w:t>
            </w:r>
          </w:p>
          <w:p w:rsidR="00C473EA" w:rsidP="007A39BB" w:rsidRDefault="00C473EA" w14:paraId="774E49FB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on a date agreed between THE CONTRACTOR and the Secretary of State which shall be within six (6) months of receiving the written direction; or</w:t>
            </w:r>
          </w:p>
          <w:p w:rsidR="00C473EA" w:rsidP="007A39BB" w:rsidRDefault="00C473EA" w14:paraId="11791CB2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where no such agreements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is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reached between The Contractor and the Secretary of State, within two (2) months of receiving the written direction. </w:t>
            </w:r>
          </w:p>
          <w:p w:rsidR="00C473EA" w:rsidRDefault="00C473EA" w14:paraId="6E4E8B8A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Pr="00AB4C0B" w:rsidR="00C473EA" w:rsidP="007A39BB" w:rsidRDefault="00C473EA" w14:paraId="564C13C9" w14:textId="23BCF67F">
            <w:pPr>
              <w:numPr>
                <w:ilvl w:val="0"/>
                <w:numId w:val="4"/>
              </w:numPr>
              <w:spacing w:line="300" w:lineRule="auto"/>
              <w:ind w:left="475" w:hanging="425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AB4C0B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In respect of requests made under (d), The Contractor will provide the information</w:t>
            </w:r>
            <w:r w:rsidRPr="00AB4C0B" w:rsidR="3E750BD1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for each 12-month period of the Contract</w:t>
            </w:r>
            <w:r w:rsidRPr="00AB4C0B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:</w:t>
            </w:r>
          </w:p>
          <w:p w:rsidRPr="00AB4C0B" w:rsidR="00C473EA" w:rsidP="007A39BB" w:rsidRDefault="00C473EA" w14:paraId="7281566B" w14:textId="5F2E20BE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 w:rsidRPr="00AB4C0B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within </w:t>
            </w:r>
            <w:r w:rsidRPr="00AB4C0B" w:rsidR="0ACF2FF4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Three</w:t>
            </w:r>
            <w:r w:rsidRPr="00AB4C0B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(</w:t>
            </w:r>
            <w:r w:rsidRPr="00AB4C0B" w:rsidR="6367577F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3</w:t>
            </w:r>
            <w:r w:rsidRPr="00AB4C0B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) months of </w:t>
            </w:r>
            <w:r w:rsidRPr="00AB4C0B" w:rsidR="00AA7AC6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the end of the Contract </w:t>
            </w:r>
            <w:r w:rsidRPr="00AB4C0B" w:rsidR="00AB4C0B">
              <w:rPr>
                <w:rFonts w:ascii="Arial" w:hAnsi="Arial" w:cs="Arial"/>
                <w:b/>
                <w:sz w:val="20"/>
                <w:szCs w:val="20"/>
                <w:lang w:eastAsia="zh-CN"/>
              </w:rPr>
              <w:t>Year</w:t>
            </w:r>
            <w:r w:rsidRPr="00AB4C0B"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. </w:t>
            </w:r>
          </w:p>
          <w:p w:rsidR="00C473EA" w:rsidRDefault="00C473EA" w14:paraId="66DD4CEA" w14:textId="77777777">
            <w:pPr>
              <w:spacing w:line="30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RDefault="00C473EA" w14:paraId="52DCAB90" w14:textId="77777777">
            <w:pPr>
              <w:spacing w:line="30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76AE8522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 xml:space="preserve">Regulation 22 &amp; one of: </w:t>
            </w:r>
          </w:p>
          <w:p w:rsidR="00C473EA" w:rsidRDefault="00C473EA" w14:paraId="203650AE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5EC1E944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23(2)</w:t>
            </w:r>
          </w:p>
          <w:p w:rsidR="00C473EA" w:rsidP="007A39BB" w:rsidRDefault="00C473EA" w14:paraId="501ECF89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24(2)</w:t>
            </w:r>
          </w:p>
          <w:p w:rsidR="00C473EA" w:rsidP="007A39BB" w:rsidRDefault="00C473EA" w14:paraId="490CA1F2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27(4)</w:t>
            </w:r>
          </w:p>
          <w:p w:rsidR="00C473EA" w:rsidP="007A39BB" w:rsidRDefault="00C473EA" w14:paraId="04AD9F54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29(2)</w:t>
            </w:r>
          </w:p>
          <w:p w:rsidR="00C473EA" w:rsidRDefault="00C473EA" w14:paraId="13C607E6" w14:textId="77777777">
            <w:pPr>
              <w:spacing w:line="30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</w:tr>
      <w:tr w:rsidR="00C473EA" w:rsidTr="56824AC2" w14:paraId="56601499" w14:textId="77777777">
        <w:trPr>
          <w:trHeight w:val="438"/>
          <w:jc w:val="center"/>
        </w:trPr>
        <w:tc>
          <w:tcPr>
            <w:tcW w:w="617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6A6A6" w:themeFill="background1" w:themeFillShade="A6"/>
            <w:hideMark/>
          </w:tcPr>
          <w:p w:rsidR="00C473EA" w:rsidRDefault="00C473EA" w14:paraId="70BA25BC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DefCARS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REFERENCE</w:t>
            </w: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6A6A6" w:themeFill="background1" w:themeFillShade="A6"/>
          </w:tcPr>
          <w:p w:rsidR="00C473EA" w:rsidRDefault="00C473EA" w14:paraId="30469EC6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SUPPLIER REPORT</w:t>
            </w:r>
          </w:p>
          <w:p w:rsidR="00C473EA" w:rsidRDefault="00C473EA" w14:paraId="2045E6FA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6A6A6" w:themeFill="background1" w:themeFillShade="A6"/>
            <w:hideMark/>
          </w:tcPr>
          <w:p w:rsidR="00C473EA" w:rsidRDefault="00C473EA" w14:paraId="34BABE84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SSCR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 xml:space="preserve"> REQUIREMENT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6A6A6" w:themeFill="background1" w:themeFillShade="A6"/>
          </w:tcPr>
          <w:p w:rsidR="00C473EA" w:rsidRDefault="00C473EA" w14:paraId="7B2BA28B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DATE FOR SUBMISSION &amp; OTHER OBLIGATIONS</w:t>
            </w:r>
          </w:p>
          <w:p w:rsidR="00C473EA" w:rsidRDefault="00C473EA" w14:paraId="5407B178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A6A6A6" w:themeFill="background1" w:themeFillShade="A6"/>
          </w:tcPr>
          <w:p w:rsidR="00C473EA" w:rsidRDefault="00C473EA" w14:paraId="463035EA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INFORMATION REQUIREMENT</w:t>
            </w:r>
          </w:p>
          <w:p w:rsidR="00C473EA" w:rsidRDefault="00C473EA" w14:paraId="42912C5F" w14:textId="77777777">
            <w:pPr>
              <w:spacing w:line="30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zh-CN"/>
              </w:rPr>
            </w:pPr>
          </w:p>
        </w:tc>
      </w:tr>
      <w:tr w:rsidR="00C473EA" w:rsidTr="56824AC2" w14:paraId="5FE36F7C" w14:textId="77777777">
        <w:trPr>
          <w:trHeight w:val="438"/>
          <w:jc w:val="center"/>
        </w:trPr>
        <w:tc>
          <w:tcPr>
            <w:tcW w:w="617" w:type="pct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3F03147D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Overheads reports</w:t>
            </w: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7435D041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Actual Rates Claim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ACR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4F834D71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34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7B3EBD64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Either:</w:t>
            </w:r>
          </w:p>
          <w:p w:rsidR="00C473EA" w:rsidRDefault="00C473EA" w14:paraId="30F4A143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33DB4B9A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within three (3) months after either:</w:t>
            </w:r>
          </w:p>
          <w:p w:rsidR="00C473EA" w:rsidP="007A39BB" w:rsidRDefault="00C473EA" w14:paraId="7EF018A0" w14:textId="77777777">
            <w:pPr>
              <w:numPr>
                <w:ilvl w:val="0"/>
                <w:numId w:val="5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the end of the relevant accounting period; or</w:t>
            </w:r>
          </w:p>
          <w:p w:rsidR="00C473EA" w:rsidP="007A39BB" w:rsidRDefault="00C473EA" w14:paraId="5BEDAF7B" w14:textId="77777777">
            <w:pPr>
              <w:numPr>
                <w:ilvl w:val="0"/>
                <w:numId w:val="5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the date on which the ongoing contract condition was first met in relation to the relevant financial year,</w:t>
            </w:r>
          </w:p>
          <w:p w:rsidR="00C473EA" w:rsidRDefault="00C473EA" w14:paraId="4871D72D" w14:textId="77777777">
            <w:pPr>
              <w:spacing w:line="300" w:lineRule="auto"/>
              <w:ind w:left="915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whichever is later; or</w:t>
            </w:r>
          </w:p>
          <w:p w:rsidR="00C473EA" w:rsidRDefault="00C473EA" w14:paraId="5258BCDA" w14:textId="77777777">
            <w:pPr>
              <w:spacing w:line="300" w:lineRule="auto"/>
              <w:ind w:left="915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3151D96D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a date agreed between the designated person and the Secretary of State which shall be within three (3) months of the relevant accounting period</w:t>
            </w:r>
          </w:p>
          <w:p w:rsidR="00C473EA" w:rsidRDefault="00C473EA" w14:paraId="2C0F0975" w14:textId="77777777">
            <w:pPr>
              <w:spacing w:line="30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57EAA5B2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Regulation 34(3)</w:t>
            </w:r>
          </w:p>
        </w:tc>
      </w:tr>
      <w:tr w:rsidR="00C473EA" w:rsidTr="56824AC2" w14:paraId="19AF9EDB" w14:textId="77777777">
        <w:trPr>
          <w:trHeight w:val="438"/>
          <w:jc w:val="center"/>
        </w:trPr>
        <w:tc>
          <w:tcPr>
            <w:tcW w:w="0" w:type="auto"/>
            <w:vMerge/>
            <w:vAlign w:val="center"/>
            <w:hideMark/>
          </w:tcPr>
          <w:p w:rsidR="00C473EA" w:rsidRDefault="00C473EA" w14:paraId="3338CF60" w14:textId="77777777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25785BD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QBU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Actual Cost Analysis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QBUACAR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1568D36D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35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7183C187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Either:</w:t>
            </w:r>
          </w:p>
          <w:p w:rsidR="00C473EA" w:rsidRDefault="00C473EA" w14:paraId="66A45C70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4A7B3364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within three (3) months after either:</w:t>
            </w:r>
          </w:p>
          <w:p w:rsidR="00C473EA" w:rsidP="007A39BB" w:rsidRDefault="00C473EA" w14:paraId="736F6315" w14:textId="77777777">
            <w:pPr>
              <w:numPr>
                <w:ilvl w:val="0"/>
                <w:numId w:val="6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the end of the relevant accounting period; or</w:t>
            </w:r>
          </w:p>
          <w:p w:rsidR="00C473EA" w:rsidP="007A39BB" w:rsidRDefault="00C473EA" w14:paraId="13392214" w14:textId="77777777">
            <w:pPr>
              <w:numPr>
                <w:ilvl w:val="0"/>
                <w:numId w:val="6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the date on which the ongoing contract condition was first met in relation to the relevant financial year,</w:t>
            </w:r>
          </w:p>
          <w:p w:rsidR="00C473EA" w:rsidRDefault="00C473EA" w14:paraId="11DD2013" w14:textId="77777777">
            <w:pPr>
              <w:spacing w:line="300" w:lineRule="auto"/>
              <w:ind w:left="915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whichever is later; or</w:t>
            </w:r>
          </w:p>
          <w:p w:rsidR="00C473EA" w:rsidRDefault="00C473EA" w14:paraId="6B244554" w14:textId="77777777">
            <w:pPr>
              <w:spacing w:line="300" w:lineRule="auto"/>
              <w:ind w:left="915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69848BD8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a date agreed between the designated person and the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Secretary of State which shall be within three (3) months of the relevant accounting period</w:t>
            </w:r>
          </w:p>
          <w:p w:rsidR="00C473EA" w:rsidRDefault="00C473EA" w14:paraId="1CF5BFB4" w14:textId="77777777">
            <w:pPr>
              <w:spacing w:line="30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RDefault="00C473EA" w14:paraId="1AC814E4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If a further report is required by the Secretary of State, within one (1) month of receiving notice.</w:t>
            </w: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08D620A9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Regulation 35(7) &amp; (8)</w:t>
            </w:r>
          </w:p>
        </w:tc>
      </w:tr>
      <w:tr w:rsidR="00C473EA" w:rsidTr="56824AC2" w14:paraId="043B0BDF" w14:textId="77777777">
        <w:trPr>
          <w:trHeight w:val="438"/>
          <w:jc w:val="center"/>
        </w:trPr>
        <w:tc>
          <w:tcPr>
            <w:tcW w:w="0" w:type="auto"/>
            <w:vMerge/>
            <w:vAlign w:val="center"/>
            <w:hideMark/>
          </w:tcPr>
          <w:p w:rsidR="00C473EA" w:rsidRDefault="00C473EA" w14:paraId="016DF887" w14:textId="77777777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72E3F2A9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Estimated Rates Claim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ERCR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2DE13043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36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33054AE4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Either:</w:t>
            </w:r>
          </w:p>
          <w:p w:rsidR="00C473EA" w:rsidRDefault="00C473EA" w14:paraId="6D16CA6B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1E60508D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within three (3) months after either:</w:t>
            </w:r>
          </w:p>
          <w:p w:rsidR="00C473EA" w:rsidP="007A39BB" w:rsidRDefault="00C473EA" w14:paraId="6FFEF76E" w14:textId="77777777">
            <w:pPr>
              <w:numPr>
                <w:ilvl w:val="0"/>
                <w:numId w:val="7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the end of the relevant accounting period; or</w:t>
            </w:r>
          </w:p>
          <w:p w:rsidR="00C473EA" w:rsidP="007A39BB" w:rsidRDefault="00C473EA" w14:paraId="2367185F" w14:textId="77777777">
            <w:pPr>
              <w:numPr>
                <w:ilvl w:val="0"/>
                <w:numId w:val="7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the date on which the ongoing contract condition was first met in relation to the relevant financial year,</w:t>
            </w:r>
          </w:p>
          <w:p w:rsidR="00C473EA" w:rsidRDefault="00C473EA" w14:paraId="451EAD15" w14:textId="77777777">
            <w:pPr>
              <w:spacing w:line="300" w:lineRule="auto"/>
              <w:ind w:left="915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whichever is later; or</w:t>
            </w:r>
          </w:p>
          <w:p w:rsidR="00C473EA" w:rsidRDefault="00C473EA" w14:paraId="44E2DDCA" w14:textId="77777777">
            <w:pPr>
              <w:spacing w:line="300" w:lineRule="auto"/>
              <w:ind w:left="915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4E635C15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a date agreed between the designated person and the Secretary of State which shall be within three (3) months of the relevant accounting period</w:t>
            </w:r>
          </w:p>
          <w:p w:rsidR="00C473EA" w:rsidRDefault="00C473EA" w14:paraId="54D07954" w14:textId="77777777">
            <w:pPr>
              <w:spacing w:line="300" w:lineRule="auto"/>
              <w:ind w:left="720"/>
              <w:contextualSpacing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5CCB7457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36(3)</w:t>
            </w:r>
          </w:p>
        </w:tc>
      </w:tr>
      <w:tr w:rsidR="00C473EA" w:rsidTr="56824AC2" w14:paraId="28D52F4B" w14:textId="77777777">
        <w:trPr>
          <w:trHeight w:val="438"/>
          <w:jc w:val="center"/>
        </w:trPr>
        <w:tc>
          <w:tcPr>
            <w:tcW w:w="0" w:type="auto"/>
            <w:vMerge/>
            <w:vAlign w:val="center"/>
            <w:hideMark/>
          </w:tcPr>
          <w:p w:rsidR="00C473EA" w:rsidRDefault="00C473EA" w14:paraId="68430A74" w14:textId="77777777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6EF4F6EE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QBU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Estimated Cost Analysis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QBUECAR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46B1ECCA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37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32D5E39D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Either:</w:t>
            </w:r>
          </w:p>
          <w:p w:rsidR="00C473EA" w:rsidRDefault="00C473EA" w14:paraId="5289DCE5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0DEC1563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within three (3) months after either:</w:t>
            </w:r>
          </w:p>
          <w:p w:rsidR="00C473EA" w:rsidP="007A39BB" w:rsidRDefault="00C473EA" w14:paraId="34FD226D" w14:textId="77777777">
            <w:pPr>
              <w:numPr>
                <w:ilvl w:val="0"/>
                <w:numId w:val="8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the end of the relevant accounting period; or</w:t>
            </w:r>
          </w:p>
          <w:p w:rsidR="00C473EA" w:rsidP="007A39BB" w:rsidRDefault="00C473EA" w14:paraId="6E1E708F" w14:textId="77777777">
            <w:pPr>
              <w:numPr>
                <w:ilvl w:val="0"/>
                <w:numId w:val="8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the date on which the ongoing contract condition was first met in relation to the relevant financial year,</w:t>
            </w:r>
          </w:p>
          <w:p w:rsidR="00C473EA" w:rsidRDefault="00C473EA" w14:paraId="20D10A4C" w14:textId="77777777">
            <w:pPr>
              <w:spacing w:line="300" w:lineRule="auto"/>
              <w:ind w:left="915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whichever is later; or</w:t>
            </w:r>
          </w:p>
          <w:p w:rsidR="00C473EA" w:rsidRDefault="00C473EA" w14:paraId="0E84D244" w14:textId="77777777">
            <w:pPr>
              <w:spacing w:line="300" w:lineRule="auto"/>
              <w:ind w:left="915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18832737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a date agreed between the designated person and the Secretary of State which shall be within three (3) months of the relevant accounting period.</w:t>
            </w:r>
          </w:p>
          <w:p w:rsidR="00C473EA" w:rsidRDefault="00C473EA" w14:paraId="7A841868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RDefault="00C473EA" w14:paraId="38A94D29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If a further report is required by the Secretary of State, within one (1) month of receiving notice.</w:t>
            </w:r>
          </w:p>
          <w:p w:rsidR="00C473EA" w:rsidRDefault="00C473EA" w14:paraId="5201EFA4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2F5346F0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Regulation 37(7) &amp; (8)</w:t>
            </w:r>
          </w:p>
        </w:tc>
      </w:tr>
      <w:tr w:rsidR="00C473EA" w:rsidTr="56824AC2" w14:paraId="492FF126" w14:textId="77777777">
        <w:trPr>
          <w:trHeight w:val="438"/>
          <w:jc w:val="center"/>
        </w:trPr>
        <w:tc>
          <w:tcPr>
            <w:tcW w:w="0" w:type="auto"/>
            <w:vMerge/>
            <w:vAlign w:val="center"/>
            <w:hideMark/>
          </w:tcPr>
          <w:p w:rsidR="00C473EA" w:rsidRDefault="00C473EA" w14:paraId="15841C60" w14:textId="77777777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08415756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Estimated Rates Agreement Pricing Statement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4DC02428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38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5F37E8E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To be submitted with the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ERCR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for that pricing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zh-CN"/>
              </w:rPr>
              <w:t>QBU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for the same relevant financial year.</w:t>
            </w:r>
          </w:p>
          <w:p w:rsidR="00C473EA" w:rsidRDefault="00C473EA" w14:paraId="7EEF9021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RDefault="00C473EA" w14:paraId="47793F7E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If a further report is required by the Secretary of State, within three (3) months of receiving notice.</w:t>
            </w:r>
          </w:p>
          <w:p w:rsidR="00C473EA" w:rsidRDefault="00C473EA" w14:paraId="1185A835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4F92AE27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38(6)</w:t>
            </w:r>
          </w:p>
        </w:tc>
      </w:tr>
      <w:tr w:rsidR="00C473EA" w:rsidTr="56824AC2" w14:paraId="3BEF47B0" w14:textId="77777777">
        <w:trPr>
          <w:trHeight w:val="438"/>
          <w:jc w:val="center"/>
        </w:trPr>
        <w:tc>
          <w:tcPr>
            <w:tcW w:w="0" w:type="auto"/>
            <w:vMerge/>
            <w:vAlign w:val="center"/>
            <w:hideMark/>
          </w:tcPr>
          <w:p w:rsidR="00C473EA" w:rsidRDefault="00C473EA" w14:paraId="4F43169F" w14:textId="77777777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5BC7A71B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Rates Comparison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RCR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15628C61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39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00B0295A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Within two (2) months of receiving notice from the Secretary of State.</w:t>
            </w:r>
          </w:p>
          <w:p w:rsidR="00C473EA" w:rsidRDefault="00C473EA" w14:paraId="012F1972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06EFE34A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39(4)</w:t>
            </w:r>
          </w:p>
        </w:tc>
      </w:tr>
      <w:tr w:rsidR="00C473EA" w:rsidTr="56824AC2" w14:paraId="70D4B28F" w14:textId="77777777">
        <w:trPr>
          <w:trHeight w:val="438"/>
          <w:jc w:val="center"/>
        </w:trPr>
        <w:tc>
          <w:tcPr>
            <w:tcW w:w="617" w:type="pct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659E062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lastRenderedPageBreak/>
              <w:t>Other reports</w:t>
            </w: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7A5FA18B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SME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SMER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</w:t>
            </w: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41C5505A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45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49A8541A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Within: </w:t>
            </w:r>
          </w:p>
          <w:p w:rsidR="00C473EA" w:rsidRDefault="00C473EA" w14:paraId="59AF4741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344D7257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twelve (12) months of the relevant accounting period; or </w:t>
            </w:r>
          </w:p>
          <w:p w:rsidR="00C473EA" w:rsidP="007A39BB" w:rsidRDefault="00C473EA" w14:paraId="1A283266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the date on which the ongoing contract condition was first met, </w:t>
            </w:r>
          </w:p>
          <w:p w:rsidR="00C473EA" w:rsidRDefault="00C473EA" w14:paraId="13222EC7" w14:textId="77777777">
            <w:pPr>
              <w:spacing w:line="300" w:lineRule="auto"/>
              <w:ind w:left="36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whichever is later.</w:t>
            </w:r>
          </w:p>
          <w:p w:rsidR="00C473EA" w:rsidRDefault="00C473EA" w14:paraId="216932DB" w14:textId="77777777">
            <w:pPr>
              <w:spacing w:line="300" w:lineRule="auto"/>
              <w:ind w:left="36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5BD0B5A0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45 (4)</w:t>
            </w:r>
          </w:p>
        </w:tc>
      </w:tr>
      <w:tr w:rsidR="00C473EA" w:rsidTr="56824AC2" w14:paraId="0F81652B" w14:textId="77777777">
        <w:trPr>
          <w:trHeight w:val="438"/>
          <w:jc w:val="center"/>
        </w:trPr>
        <w:tc>
          <w:tcPr>
            <w:tcW w:w="0" w:type="auto"/>
            <w:vMerge/>
            <w:vAlign w:val="center"/>
            <w:hideMark/>
          </w:tcPr>
          <w:p w:rsidR="00C473EA" w:rsidRDefault="00C473EA" w14:paraId="2AD30652" w14:textId="77777777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71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7CA640B1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Strategic Industry Capacity Report (“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zh-CN"/>
              </w:rPr>
              <w:t>SICR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zh-CN"/>
              </w:rPr>
              <w:t>”) (General)</w:t>
            </w:r>
          </w:p>
          <w:p w:rsidR="00C473EA" w:rsidRDefault="00C473EA" w14:paraId="110CBC64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001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30A405FF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 40</w:t>
            </w:r>
          </w:p>
        </w:tc>
        <w:tc>
          <w:tcPr>
            <w:tcW w:w="1336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="00C473EA" w:rsidRDefault="00C473EA" w14:paraId="1F86CDEC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Twelve (12) months after either:</w:t>
            </w:r>
          </w:p>
          <w:p w:rsidR="00C473EA" w:rsidRDefault="00C473EA" w14:paraId="119698C0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596EB233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the designated person’s accounting period; or</w:t>
            </w:r>
          </w:p>
          <w:p w:rsidR="00C473EA" w:rsidP="007A39BB" w:rsidRDefault="00C473EA" w14:paraId="06B72E11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the date on which the ongoing contract condition was first met,</w:t>
            </w:r>
          </w:p>
          <w:p w:rsidR="00C473EA" w:rsidRDefault="00C473EA" w14:paraId="3C6EE5FE" w14:textId="77777777">
            <w:pPr>
              <w:spacing w:line="300" w:lineRule="auto"/>
              <w:ind w:left="360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whichever is later; or</w:t>
            </w:r>
          </w:p>
          <w:p w:rsidR="00C473EA" w:rsidRDefault="00C473EA" w14:paraId="057A145F" w14:textId="77777777">
            <w:pPr>
              <w:spacing w:line="300" w:lineRule="auto"/>
              <w:ind w:left="36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  <w:p w:rsidR="00C473EA" w:rsidP="007A39BB" w:rsidRDefault="00C473EA" w14:paraId="376C44D9" w14:textId="77777777">
            <w:pPr>
              <w:numPr>
                <w:ilvl w:val="0"/>
                <w:numId w:val="2"/>
              </w:numPr>
              <w:spacing w:line="30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a date agreed between the designated person and the Secretary of State which shall be within six (6) months of the relevant accounting period.</w:t>
            </w:r>
          </w:p>
          <w:p w:rsidR="00C473EA" w:rsidRDefault="00C473EA" w14:paraId="4F9A057C" w14:textId="77777777">
            <w:pPr>
              <w:spacing w:line="300" w:lineRule="auto"/>
              <w:ind w:left="360"/>
              <w:rPr>
                <w:rFonts w:ascii="Arial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29" w:type="pc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hideMark/>
          </w:tcPr>
          <w:p w:rsidR="00C473EA" w:rsidRDefault="00C473EA" w14:paraId="62D138EA" w14:textId="77777777">
            <w:pPr>
              <w:spacing w:line="300" w:lineRule="auto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sz w:val="20"/>
                <w:szCs w:val="20"/>
                <w:lang w:eastAsia="zh-CN"/>
              </w:rPr>
              <w:t>Regulations 41-44</w:t>
            </w:r>
          </w:p>
        </w:tc>
      </w:tr>
    </w:tbl>
    <w:p w:rsidR="00C473EA" w:rsidP="00C473EA" w:rsidRDefault="00C473EA" w14:paraId="7212D545" w14:textId="77777777">
      <w:pPr>
        <w:spacing w:after="240" w:line="360" w:lineRule="auto"/>
        <w:jc w:val="both"/>
        <w:rPr>
          <w:rFonts w:ascii="Arial" w:hAnsi="Arial" w:cs="Arial"/>
          <w:b/>
        </w:rPr>
      </w:pPr>
    </w:p>
    <w:p w:rsidR="00C473EA" w:rsidP="00C473EA" w:rsidRDefault="00C473EA" w14:paraId="578CB02D" w14:textId="77777777">
      <w:pPr>
        <w:spacing w:line="360" w:lineRule="auto"/>
        <w:jc w:val="both"/>
        <w:rPr>
          <w:rFonts w:ascii="Arial" w:hAnsi="Arial" w:cs="Arial"/>
          <w:lang w:eastAsia="zh-CN"/>
        </w:rPr>
      </w:pPr>
    </w:p>
    <w:p w:rsidR="00C473EA" w:rsidP="00C473EA" w:rsidRDefault="00C473EA" w14:paraId="5C3585D8" w14:textId="77777777">
      <w:pPr>
        <w:rPr>
          <w:rFonts w:ascii="Arial" w:hAnsi="Arial" w:cs="Arial"/>
          <w:b/>
        </w:rPr>
        <w:sectPr w:rsidR="00C473E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40" w:h="11900" w:orient="landscape"/>
          <w:pgMar w:top="1321" w:right="1440" w:bottom="1219" w:left="1797" w:header="720" w:footer="720" w:gutter="0"/>
          <w:cols w:space="720"/>
        </w:sectPr>
      </w:pPr>
      <w:r>
        <w:rPr>
          <w:rFonts w:ascii="Arial" w:hAnsi="Arial" w:cs="Arial"/>
          <w:b/>
        </w:rPr>
        <w:br w:type="column"/>
      </w:r>
    </w:p>
    <w:p w:rsidR="007A39BB" w:rsidRDefault="007A39BB" w14:paraId="0C5CA58F" w14:textId="77777777"/>
    <w:sectPr w:rsidR="007A39B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157" w:rsidP="00D306C7" w:rsidRDefault="002D1157" w14:paraId="207F282B" w14:textId="77777777">
      <w:r>
        <w:separator/>
      </w:r>
    </w:p>
  </w:endnote>
  <w:endnote w:type="continuationSeparator" w:id="0">
    <w:p w:rsidR="002D1157" w:rsidP="00D306C7" w:rsidRDefault="002D1157" w14:paraId="04B64BB3" w14:textId="77777777">
      <w:r>
        <w:continuationSeparator/>
      </w:r>
    </w:p>
  </w:endnote>
  <w:endnote w:type="continuationNotice" w:id="1">
    <w:p w:rsidR="002D1157" w:rsidRDefault="002D1157" w14:paraId="1192720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D71" w:rsidRDefault="00602D71" w14:paraId="6EBB0D5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DE121B" w:rsidR="00DE417D" w:rsidP="00DE417D" w:rsidRDefault="00DE417D" w14:paraId="39E9DFA5" w14:textId="668A61A5">
    <w:pPr>
      <w:pStyle w:val="Footer"/>
      <w:jc w:val="right"/>
      <w:rPr>
        <w:rFonts w:ascii="Arial" w:hAnsi="Arial" w:cs="Arial"/>
        <w:sz w:val="22"/>
        <w:szCs w:val="22"/>
      </w:rPr>
    </w:pPr>
    <w:r w:rsidRPr="00DE121B">
      <w:rPr>
        <w:rFonts w:ascii="Arial" w:hAnsi="Arial" w:cs="Arial"/>
        <w:sz w:val="22"/>
        <w:szCs w:val="22"/>
      </w:rPr>
      <w:t xml:space="preserve">Version </w:t>
    </w:r>
    <w:r w:rsidRPr="00DE121B" w:rsidR="00602D71">
      <w:rPr>
        <w:rFonts w:ascii="Arial" w:hAnsi="Arial" w:cs="Arial"/>
        <w:sz w:val="22"/>
        <w:szCs w:val="22"/>
      </w:rPr>
      <w:t>4</w:t>
    </w:r>
    <w:r w:rsidRPr="00DE121B" w:rsidR="00F04952">
      <w:rPr>
        <w:rFonts w:ascii="Arial" w:hAnsi="Arial" w:cs="Arial"/>
        <w:sz w:val="22"/>
        <w:szCs w:val="22"/>
      </w:rPr>
      <w:t>.</w:t>
    </w:r>
    <w:r w:rsidR="006E49F0">
      <w:rPr>
        <w:rFonts w:ascii="Arial" w:hAnsi="Arial" w:cs="Arial"/>
        <w:sz w:val="22"/>
        <w:szCs w:val="22"/>
      </w:rPr>
      <w:t>1</w:t>
    </w:r>
  </w:p>
  <w:p w:rsidRPr="00DE121B" w:rsidR="00295DC0" w:rsidP="00DE417D" w:rsidRDefault="006E49F0" w14:paraId="459E4A8E" w14:textId="1950332A">
    <w:pPr>
      <w:pStyle w:val="Footer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September</w:t>
    </w:r>
    <w:r w:rsidRPr="00DE121B" w:rsidR="00DE121B">
      <w:rPr>
        <w:rFonts w:ascii="Arial" w:hAnsi="Arial" w:cs="Arial"/>
        <w:sz w:val="22"/>
        <w:szCs w:val="22"/>
      </w:rPr>
      <w:t xml:space="preserve"> </w:t>
    </w:r>
    <w:r w:rsidRPr="00DE121B" w:rsidR="00F04952">
      <w:rPr>
        <w:rFonts w:ascii="Arial" w:hAnsi="Arial" w:cs="Arial"/>
        <w:sz w:val="22"/>
        <w:szCs w:val="22"/>
      </w:rPr>
      <w:t xml:space="preserve"> 21</w:t>
    </w:r>
  </w:p>
  <w:p w:rsidRPr="00DE121B" w:rsidR="00DE121B" w:rsidP="00DE121B" w:rsidRDefault="00DE121B" w14:paraId="0B9E378A" w14:textId="04C25F28">
    <w:pPr>
      <w:pStyle w:val="Footer"/>
      <w:jc w:val="center"/>
      <w:rPr>
        <w:rFonts w:ascii="Arial" w:hAnsi="Arial" w:cs="Arial"/>
        <w:sz w:val="22"/>
        <w:szCs w:val="22"/>
      </w:rPr>
    </w:pPr>
    <w:r w:rsidRPr="4531DCEC" w:rsidR="4531DCEC">
      <w:rPr>
        <w:rFonts w:ascii="Arial" w:hAnsi="Arial" w:cs="Arial"/>
        <w:sz w:val="22"/>
        <w:szCs w:val="22"/>
      </w:rPr>
      <w:t>OFFICIAL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D71" w:rsidRDefault="00602D71" w14:paraId="6EA19B0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157" w:rsidP="00D306C7" w:rsidRDefault="002D1157" w14:paraId="6A409FF7" w14:textId="77777777">
      <w:r>
        <w:separator/>
      </w:r>
    </w:p>
  </w:footnote>
  <w:footnote w:type="continuationSeparator" w:id="0">
    <w:p w:rsidR="002D1157" w:rsidP="00D306C7" w:rsidRDefault="002D1157" w14:paraId="27BD60BD" w14:textId="77777777">
      <w:r>
        <w:continuationSeparator/>
      </w:r>
    </w:p>
  </w:footnote>
  <w:footnote w:type="continuationNotice" w:id="1">
    <w:p w:rsidR="002D1157" w:rsidRDefault="002D1157" w14:paraId="33C0FAA3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D71" w:rsidRDefault="00602D71" w14:paraId="463F141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DE121B" w:rsidR="00602D71" w:rsidP="00602D71" w:rsidRDefault="00602D71" w14:paraId="1F951916" w14:textId="3F3BF484">
    <w:pPr>
      <w:pStyle w:val="Header"/>
      <w:jc w:val="center"/>
      <w:rPr>
        <w:rFonts w:ascii="Arial" w:hAnsi="Arial" w:cs="Arial"/>
        <w:color w:val="000000"/>
        <w:sz w:val="22"/>
        <w:szCs w:val="22"/>
      </w:rPr>
    </w:pPr>
    <w:r w:rsidRPr="4531DCEC" w:rsidR="4531DCEC">
      <w:rPr>
        <w:rFonts w:ascii="Arial" w:hAnsi="Arial" w:eastAsia="PMingLiU" w:cs="Arial"/>
        <w:sz w:val="22"/>
        <w:szCs w:val="22"/>
        <w:lang w:eastAsia="zh-TW"/>
      </w:rPr>
      <w:t>OFFICIAL</w:t>
    </w:r>
  </w:p>
  <w:p w:rsidRPr="00DE121B" w:rsidR="00DE417D" w:rsidP="00DE417D" w:rsidRDefault="00D306C7" w14:paraId="6EC60555" w14:textId="2DC95380">
    <w:pPr>
      <w:pStyle w:val="Header"/>
      <w:jc w:val="right"/>
      <w:rPr>
        <w:rFonts w:ascii="Arial" w:hAnsi="Arial" w:cs="Arial"/>
        <w:color w:val="000000"/>
        <w:sz w:val="22"/>
        <w:szCs w:val="22"/>
      </w:rPr>
    </w:pPr>
    <w:r w:rsidRPr="00DE121B">
      <w:rPr>
        <w:rFonts w:ascii="Arial" w:hAnsi="Arial" w:cs="Arial"/>
        <w:color w:val="000000"/>
        <w:sz w:val="22"/>
        <w:szCs w:val="22"/>
      </w:rPr>
      <w:t>Contract 700007235</w:t>
    </w:r>
  </w:p>
  <w:p w:rsidRPr="00DE121B" w:rsidR="00D306C7" w:rsidP="00DE417D" w:rsidRDefault="00D306C7" w14:paraId="3DC77F52" w14:textId="530C99DB">
    <w:pPr>
      <w:pStyle w:val="Header"/>
      <w:jc w:val="right"/>
      <w:rPr>
        <w:rFonts w:ascii="Arial" w:hAnsi="Arial" w:cs="Arial"/>
        <w:sz w:val="22"/>
        <w:szCs w:val="22"/>
      </w:rPr>
    </w:pPr>
    <w:r w:rsidRPr="00DE121B">
      <w:rPr>
        <w:rFonts w:ascii="Arial" w:hAnsi="Arial" w:cs="Arial"/>
        <w:color w:val="000000"/>
        <w:sz w:val="22"/>
        <w:szCs w:val="22"/>
      </w:rPr>
      <w:t xml:space="preserve"> Schedule </w:t>
    </w:r>
    <w:r w:rsidRPr="00DE121B" w:rsidR="00271C06">
      <w:rPr>
        <w:rFonts w:ascii="Arial" w:hAnsi="Arial" w:cs="Arial"/>
        <w:color w:val="000000"/>
        <w:sz w:val="22"/>
        <w:szCs w:val="22"/>
      </w:rPr>
      <w:t>3</w:t>
    </w:r>
    <w:r w:rsidRPr="00DE121B" w:rsidR="00005130">
      <w:rPr>
        <w:rFonts w:ascii="Arial" w:hAnsi="Arial" w:cs="Arial"/>
        <w:color w:val="000000"/>
        <w:sz w:val="22"/>
        <w:szCs w:val="22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2D71" w:rsidRDefault="00602D71" w14:paraId="001C2A55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82369"/>
    <w:multiLevelType w:val="hybridMultilevel"/>
    <w:tmpl w:val="53EE33DE"/>
    <w:lvl w:ilvl="0" w:tplc="85209A20">
      <w:start w:val="1"/>
      <w:numFmt w:val="lowerRoman"/>
      <w:lvlText w:val="(%1)"/>
      <w:lvlJc w:val="left"/>
      <w:pPr>
        <w:ind w:left="1635" w:hanging="720"/>
      </w:pPr>
    </w:lvl>
    <w:lvl w:ilvl="1" w:tplc="08090019">
      <w:start w:val="1"/>
      <w:numFmt w:val="lowerLetter"/>
      <w:lvlText w:val="%2."/>
      <w:lvlJc w:val="left"/>
      <w:pPr>
        <w:ind w:left="1995" w:hanging="360"/>
      </w:pPr>
    </w:lvl>
    <w:lvl w:ilvl="2" w:tplc="0809001B">
      <w:start w:val="1"/>
      <w:numFmt w:val="lowerRoman"/>
      <w:lvlText w:val="%3."/>
      <w:lvlJc w:val="right"/>
      <w:pPr>
        <w:ind w:left="2715" w:hanging="180"/>
      </w:pPr>
    </w:lvl>
    <w:lvl w:ilvl="3" w:tplc="0809000F">
      <w:start w:val="1"/>
      <w:numFmt w:val="decimal"/>
      <w:lvlText w:val="%4."/>
      <w:lvlJc w:val="left"/>
      <w:pPr>
        <w:ind w:left="3435" w:hanging="360"/>
      </w:pPr>
    </w:lvl>
    <w:lvl w:ilvl="4" w:tplc="08090019">
      <w:start w:val="1"/>
      <w:numFmt w:val="lowerLetter"/>
      <w:lvlText w:val="%5."/>
      <w:lvlJc w:val="left"/>
      <w:pPr>
        <w:ind w:left="4155" w:hanging="360"/>
      </w:pPr>
    </w:lvl>
    <w:lvl w:ilvl="5" w:tplc="0809001B">
      <w:start w:val="1"/>
      <w:numFmt w:val="lowerRoman"/>
      <w:lvlText w:val="%6."/>
      <w:lvlJc w:val="right"/>
      <w:pPr>
        <w:ind w:left="4875" w:hanging="180"/>
      </w:pPr>
    </w:lvl>
    <w:lvl w:ilvl="6" w:tplc="0809000F">
      <w:start w:val="1"/>
      <w:numFmt w:val="decimal"/>
      <w:lvlText w:val="%7."/>
      <w:lvlJc w:val="left"/>
      <w:pPr>
        <w:ind w:left="5595" w:hanging="360"/>
      </w:pPr>
    </w:lvl>
    <w:lvl w:ilvl="7" w:tplc="08090019">
      <w:start w:val="1"/>
      <w:numFmt w:val="lowerLetter"/>
      <w:lvlText w:val="%8."/>
      <w:lvlJc w:val="left"/>
      <w:pPr>
        <w:ind w:left="6315" w:hanging="360"/>
      </w:pPr>
    </w:lvl>
    <w:lvl w:ilvl="8" w:tplc="0809001B">
      <w:start w:val="1"/>
      <w:numFmt w:val="lowerRoman"/>
      <w:lvlText w:val="%9."/>
      <w:lvlJc w:val="right"/>
      <w:pPr>
        <w:ind w:left="7035" w:hanging="180"/>
      </w:pPr>
    </w:lvl>
  </w:abstractNum>
  <w:abstractNum w:abstractNumId="1" w15:restartNumberingAfterBreak="0">
    <w:nsid w:val="12033555"/>
    <w:multiLevelType w:val="hybridMultilevel"/>
    <w:tmpl w:val="BC2A17AE"/>
    <w:lvl w:ilvl="0" w:tplc="DFBE26E0">
      <w:start w:val="1"/>
      <w:numFmt w:val="lowerRoman"/>
      <w:lvlText w:val="(%1)"/>
      <w:lvlJc w:val="left"/>
      <w:pPr>
        <w:ind w:left="2880" w:hanging="720"/>
      </w:pPr>
    </w:lvl>
    <w:lvl w:ilvl="1" w:tplc="08090019">
      <w:start w:val="1"/>
      <w:numFmt w:val="lowerLetter"/>
      <w:lvlText w:val="%2."/>
      <w:lvlJc w:val="left"/>
      <w:pPr>
        <w:ind w:left="3240" w:hanging="360"/>
      </w:pPr>
    </w:lvl>
    <w:lvl w:ilvl="2" w:tplc="0809001B">
      <w:start w:val="1"/>
      <w:numFmt w:val="lowerRoman"/>
      <w:lvlText w:val="%3."/>
      <w:lvlJc w:val="right"/>
      <w:pPr>
        <w:ind w:left="3960" w:hanging="180"/>
      </w:pPr>
    </w:lvl>
    <w:lvl w:ilvl="3" w:tplc="0809000F">
      <w:start w:val="1"/>
      <w:numFmt w:val="decimal"/>
      <w:lvlText w:val="%4."/>
      <w:lvlJc w:val="left"/>
      <w:pPr>
        <w:ind w:left="4680" w:hanging="360"/>
      </w:pPr>
    </w:lvl>
    <w:lvl w:ilvl="4" w:tplc="08090019">
      <w:start w:val="1"/>
      <w:numFmt w:val="lowerLetter"/>
      <w:lvlText w:val="%5."/>
      <w:lvlJc w:val="left"/>
      <w:pPr>
        <w:ind w:left="5400" w:hanging="360"/>
      </w:pPr>
    </w:lvl>
    <w:lvl w:ilvl="5" w:tplc="0809001B">
      <w:start w:val="1"/>
      <w:numFmt w:val="lowerRoman"/>
      <w:lvlText w:val="%6."/>
      <w:lvlJc w:val="right"/>
      <w:pPr>
        <w:ind w:left="6120" w:hanging="180"/>
      </w:pPr>
    </w:lvl>
    <w:lvl w:ilvl="6" w:tplc="0809000F">
      <w:start w:val="1"/>
      <w:numFmt w:val="decimal"/>
      <w:lvlText w:val="%7."/>
      <w:lvlJc w:val="left"/>
      <w:pPr>
        <w:ind w:left="6840" w:hanging="360"/>
      </w:pPr>
    </w:lvl>
    <w:lvl w:ilvl="7" w:tplc="08090019">
      <w:start w:val="1"/>
      <w:numFmt w:val="lowerLetter"/>
      <w:lvlText w:val="%8."/>
      <w:lvlJc w:val="left"/>
      <w:pPr>
        <w:ind w:left="7560" w:hanging="360"/>
      </w:pPr>
    </w:lvl>
    <w:lvl w:ilvl="8" w:tplc="0809001B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674063E"/>
    <w:multiLevelType w:val="hybridMultilevel"/>
    <w:tmpl w:val="C66493B0"/>
    <w:lvl w:ilvl="0" w:tplc="A282E264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E1C25"/>
    <w:multiLevelType w:val="hybridMultilevel"/>
    <w:tmpl w:val="53EE33DE"/>
    <w:lvl w:ilvl="0" w:tplc="85209A20">
      <w:start w:val="1"/>
      <w:numFmt w:val="lowerRoman"/>
      <w:lvlText w:val="(%1)"/>
      <w:lvlJc w:val="left"/>
      <w:pPr>
        <w:ind w:left="1635" w:hanging="720"/>
      </w:pPr>
    </w:lvl>
    <w:lvl w:ilvl="1" w:tplc="08090019">
      <w:start w:val="1"/>
      <w:numFmt w:val="lowerLetter"/>
      <w:lvlText w:val="%2."/>
      <w:lvlJc w:val="left"/>
      <w:pPr>
        <w:ind w:left="1995" w:hanging="360"/>
      </w:pPr>
    </w:lvl>
    <w:lvl w:ilvl="2" w:tplc="0809001B">
      <w:start w:val="1"/>
      <w:numFmt w:val="lowerRoman"/>
      <w:lvlText w:val="%3."/>
      <w:lvlJc w:val="right"/>
      <w:pPr>
        <w:ind w:left="2715" w:hanging="180"/>
      </w:pPr>
    </w:lvl>
    <w:lvl w:ilvl="3" w:tplc="0809000F">
      <w:start w:val="1"/>
      <w:numFmt w:val="decimal"/>
      <w:lvlText w:val="%4."/>
      <w:lvlJc w:val="left"/>
      <w:pPr>
        <w:ind w:left="3435" w:hanging="360"/>
      </w:pPr>
    </w:lvl>
    <w:lvl w:ilvl="4" w:tplc="08090019">
      <w:start w:val="1"/>
      <w:numFmt w:val="lowerLetter"/>
      <w:lvlText w:val="%5."/>
      <w:lvlJc w:val="left"/>
      <w:pPr>
        <w:ind w:left="4155" w:hanging="360"/>
      </w:pPr>
    </w:lvl>
    <w:lvl w:ilvl="5" w:tplc="0809001B">
      <w:start w:val="1"/>
      <w:numFmt w:val="lowerRoman"/>
      <w:lvlText w:val="%6."/>
      <w:lvlJc w:val="right"/>
      <w:pPr>
        <w:ind w:left="4875" w:hanging="180"/>
      </w:pPr>
    </w:lvl>
    <w:lvl w:ilvl="6" w:tplc="0809000F">
      <w:start w:val="1"/>
      <w:numFmt w:val="decimal"/>
      <w:lvlText w:val="%7."/>
      <w:lvlJc w:val="left"/>
      <w:pPr>
        <w:ind w:left="5595" w:hanging="360"/>
      </w:pPr>
    </w:lvl>
    <w:lvl w:ilvl="7" w:tplc="08090019">
      <w:start w:val="1"/>
      <w:numFmt w:val="lowerLetter"/>
      <w:lvlText w:val="%8."/>
      <w:lvlJc w:val="left"/>
      <w:pPr>
        <w:ind w:left="6315" w:hanging="360"/>
      </w:pPr>
    </w:lvl>
    <w:lvl w:ilvl="8" w:tplc="0809001B">
      <w:start w:val="1"/>
      <w:numFmt w:val="lowerRoman"/>
      <w:lvlText w:val="%9."/>
      <w:lvlJc w:val="right"/>
      <w:pPr>
        <w:ind w:left="7035" w:hanging="180"/>
      </w:pPr>
    </w:lvl>
  </w:abstractNum>
  <w:abstractNum w:abstractNumId="4" w15:restartNumberingAfterBreak="0">
    <w:nsid w:val="36C61366"/>
    <w:multiLevelType w:val="hybridMultilevel"/>
    <w:tmpl w:val="58ECCB78"/>
    <w:lvl w:ilvl="0" w:tplc="064ABF9C">
      <w:start w:val="1"/>
      <w:numFmt w:val="lowerRoman"/>
      <w:lvlText w:val="(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8B558B"/>
    <w:multiLevelType w:val="hybridMultilevel"/>
    <w:tmpl w:val="53EE33DE"/>
    <w:lvl w:ilvl="0" w:tplc="85209A20">
      <w:start w:val="1"/>
      <w:numFmt w:val="lowerRoman"/>
      <w:lvlText w:val="(%1)"/>
      <w:lvlJc w:val="left"/>
      <w:pPr>
        <w:ind w:left="1635" w:hanging="720"/>
      </w:pPr>
    </w:lvl>
    <w:lvl w:ilvl="1" w:tplc="08090019">
      <w:start w:val="1"/>
      <w:numFmt w:val="lowerLetter"/>
      <w:lvlText w:val="%2."/>
      <w:lvlJc w:val="left"/>
      <w:pPr>
        <w:ind w:left="1995" w:hanging="360"/>
      </w:pPr>
    </w:lvl>
    <w:lvl w:ilvl="2" w:tplc="0809001B">
      <w:start w:val="1"/>
      <w:numFmt w:val="lowerRoman"/>
      <w:lvlText w:val="%3."/>
      <w:lvlJc w:val="right"/>
      <w:pPr>
        <w:ind w:left="2715" w:hanging="180"/>
      </w:pPr>
    </w:lvl>
    <w:lvl w:ilvl="3" w:tplc="0809000F">
      <w:start w:val="1"/>
      <w:numFmt w:val="decimal"/>
      <w:lvlText w:val="%4."/>
      <w:lvlJc w:val="left"/>
      <w:pPr>
        <w:ind w:left="3435" w:hanging="360"/>
      </w:pPr>
    </w:lvl>
    <w:lvl w:ilvl="4" w:tplc="08090019">
      <w:start w:val="1"/>
      <w:numFmt w:val="lowerLetter"/>
      <w:lvlText w:val="%5."/>
      <w:lvlJc w:val="left"/>
      <w:pPr>
        <w:ind w:left="4155" w:hanging="360"/>
      </w:pPr>
    </w:lvl>
    <w:lvl w:ilvl="5" w:tplc="0809001B">
      <w:start w:val="1"/>
      <w:numFmt w:val="lowerRoman"/>
      <w:lvlText w:val="%6."/>
      <w:lvlJc w:val="right"/>
      <w:pPr>
        <w:ind w:left="4875" w:hanging="180"/>
      </w:pPr>
    </w:lvl>
    <w:lvl w:ilvl="6" w:tplc="0809000F">
      <w:start w:val="1"/>
      <w:numFmt w:val="decimal"/>
      <w:lvlText w:val="%7."/>
      <w:lvlJc w:val="left"/>
      <w:pPr>
        <w:ind w:left="5595" w:hanging="360"/>
      </w:pPr>
    </w:lvl>
    <w:lvl w:ilvl="7" w:tplc="08090019">
      <w:start w:val="1"/>
      <w:numFmt w:val="lowerLetter"/>
      <w:lvlText w:val="%8."/>
      <w:lvlJc w:val="left"/>
      <w:pPr>
        <w:ind w:left="6315" w:hanging="360"/>
      </w:pPr>
    </w:lvl>
    <w:lvl w:ilvl="8" w:tplc="0809001B">
      <w:start w:val="1"/>
      <w:numFmt w:val="lowerRoman"/>
      <w:lvlText w:val="%9."/>
      <w:lvlJc w:val="right"/>
      <w:pPr>
        <w:ind w:left="7035" w:hanging="180"/>
      </w:pPr>
    </w:lvl>
  </w:abstractNum>
  <w:abstractNum w:abstractNumId="6" w15:restartNumberingAfterBreak="0">
    <w:nsid w:val="5AE42801"/>
    <w:multiLevelType w:val="hybridMultilevel"/>
    <w:tmpl w:val="1AF69B46"/>
    <w:lvl w:ilvl="0" w:tplc="080E70F6">
      <w:start w:val="2"/>
      <w:numFmt w:val="bullet"/>
      <w:lvlText w:val="-"/>
      <w:lvlJc w:val="left"/>
      <w:pPr>
        <w:ind w:left="720" w:hanging="360"/>
      </w:pPr>
      <w:rPr>
        <w:rFonts w:hint="default" w:ascii="Verdana" w:hAnsi="Verdana" w:eastAsia="Times New Roman" w:cs="Times New Roman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F8A0965"/>
    <w:multiLevelType w:val="hybridMultilevel"/>
    <w:tmpl w:val="53EE33DE"/>
    <w:lvl w:ilvl="0" w:tplc="85209A20">
      <w:start w:val="1"/>
      <w:numFmt w:val="lowerRoman"/>
      <w:lvlText w:val="(%1)"/>
      <w:lvlJc w:val="left"/>
      <w:pPr>
        <w:ind w:left="1635" w:hanging="720"/>
      </w:pPr>
    </w:lvl>
    <w:lvl w:ilvl="1" w:tplc="08090019">
      <w:start w:val="1"/>
      <w:numFmt w:val="lowerLetter"/>
      <w:lvlText w:val="%2."/>
      <w:lvlJc w:val="left"/>
      <w:pPr>
        <w:ind w:left="1995" w:hanging="360"/>
      </w:pPr>
    </w:lvl>
    <w:lvl w:ilvl="2" w:tplc="0809001B">
      <w:start w:val="1"/>
      <w:numFmt w:val="lowerRoman"/>
      <w:lvlText w:val="%3."/>
      <w:lvlJc w:val="right"/>
      <w:pPr>
        <w:ind w:left="2715" w:hanging="180"/>
      </w:pPr>
    </w:lvl>
    <w:lvl w:ilvl="3" w:tplc="0809000F">
      <w:start w:val="1"/>
      <w:numFmt w:val="decimal"/>
      <w:lvlText w:val="%4."/>
      <w:lvlJc w:val="left"/>
      <w:pPr>
        <w:ind w:left="3435" w:hanging="360"/>
      </w:pPr>
    </w:lvl>
    <w:lvl w:ilvl="4" w:tplc="08090019">
      <w:start w:val="1"/>
      <w:numFmt w:val="lowerLetter"/>
      <w:lvlText w:val="%5."/>
      <w:lvlJc w:val="left"/>
      <w:pPr>
        <w:ind w:left="4155" w:hanging="360"/>
      </w:pPr>
    </w:lvl>
    <w:lvl w:ilvl="5" w:tplc="0809001B">
      <w:start w:val="1"/>
      <w:numFmt w:val="lowerRoman"/>
      <w:lvlText w:val="%6."/>
      <w:lvlJc w:val="right"/>
      <w:pPr>
        <w:ind w:left="4875" w:hanging="180"/>
      </w:pPr>
    </w:lvl>
    <w:lvl w:ilvl="6" w:tplc="0809000F">
      <w:start w:val="1"/>
      <w:numFmt w:val="decimal"/>
      <w:lvlText w:val="%7."/>
      <w:lvlJc w:val="left"/>
      <w:pPr>
        <w:ind w:left="5595" w:hanging="360"/>
      </w:pPr>
    </w:lvl>
    <w:lvl w:ilvl="7" w:tplc="08090019">
      <w:start w:val="1"/>
      <w:numFmt w:val="lowerLetter"/>
      <w:lvlText w:val="%8."/>
      <w:lvlJc w:val="left"/>
      <w:pPr>
        <w:ind w:left="6315" w:hanging="360"/>
      </w:pPr>
    </w:lvl>
    <w:lvl w:ilvl="8" w:tplc="0809001B">
      <w:start w:val="1"/>
      <w:numFmt w:val="lowerRoman"/>
      <w:lvlText w:val="%9."/>
      <w:lvlJc w:val="right"/>
      <w:pPr>
        <w:ind w:left="703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EA"/>
    <w:rsid w:val="00005130"/>
    <w:rsid w:val="000E7859"/>
    <w:rsid w:val="00231EBD"/>
    <w:rsid w:val="00271C06"/>
    <w:rsid w:val="00295DC0"/>
    <w:rsid w:val="002D1157"/>
    <w:rsid w:val="003516AE"/>
    <w:rsid w:val="00602D71"/>
    <w:rsid w:val="006E49F0"/>
    <w:rsid w:val="00720C87"/>
    <w:rsid w:val="007A39BB"/>
    <w:rsid w:val="007A69D5"/>
    <w:rsid w:val="007E0B9B"/>
    <w:rsid w:val="009B2A89"/>
    <w:rsid w:val="009B68F7"/>
    <w:rsid w:val="00A320D7"/>
    <w:rsid w:val="00A56A24"/>
    <w:rsid w:val="00A607F1"/>
    <w:rsid w:val="00AA7AC6"/>
    <w:rsid w:val="00AB4C0B"/>
    <w:rsid w:val="00C473EA"/>
    <w:rsid w:val="00C95ED4"/>
    <w:rsid w:val="00D306C7"/>
    <w:rsid w:val="00DE121B"/>
    <w:rsid w:val="00DE417D"/>
    <w:rsid w:val="00F04952"/>
    <w:rsid w:val="00F576B0"/>
    <w:rsid w:val="00FC6DE0"/>
    <w:rsid w:val="0ACF2FF4"/>
    <w:rsid w:val="0D45EA18"/>
    <w:rsid w:val="2485F33A"/>
    <w:rsid w:val="3E750BD1"/>
    <w:rsid w:val="4531DCEC"/>
    <w:rsid w:val="56824AC2"/>
    <w:rsid w:val="6367577F"/>
    <w:rsid w:val="6A05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79699"/>
  <w15:chartTrackingRefBased/>
  <w15:docId w15:val="{3EB44771-DBD9-4517-B0E7-AB7D3BC7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473E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C7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306C7"/>
    <w:rPr>
      <w:rFonts w:ascii="Times New Roman" w:hAnsi="Times New Roman"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06C7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D306C7"/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69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customXml" Target="../customXml/item5.xml" Id="rId5" /><Relationship Type="http://schemas.openxmlformats.org/officeDocument/2006/relationships/footer" Target="footer1.xml" Id="rId15" /><Relationship Type="http://schemas.openxmlformats.org/officeDocument/2006/relationships/webSettings" Target="webSetting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03_04 Provide Commercial Activities</TermName>
          <TermId xmlns="http://schemas.microsoft.com/office/infopath/2007/PartnerControls">ba8a9fa4-23a7-4d90-b9ae-12627a5eba3c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Management and communication</TermName>
          <TermId xmlns="http://schemas.microsoft.com/office/infopath/2007/PartnerControls">0e584100-8c5b-46fa-9e9b-8cc0e8539044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DES</TermName>
          <TermId xmlns="http://schemas.microsoft.com/office/infopath/2007/PartnerControls">b6cc87e5-3f22-4161-ba68-024eee67cef4</TermId>
        </TermInfo>
      </Terms>
    </m79e07ce3690491db9121a08429fad40>
    <TaxCatchAll xmlns="04738c6d-ecc8-46f1-821f-82e308eab3d9">
      <Value>55</Value>
      <Value>19</Value>
      <Value>11</Value>
      <Value>58</Value>
    </TaxCatchAll>
    <UKProtectiveMarking xmlns="04738c6d-ecc8-46f1-821f-82e308eab3d9">OFFICIAL</UKProtectiveMarking>
    <CategoryDescription xmlns="http://schemas.microsoft.com/sharepoint.v3" xsi:nil="true"/>
    <CreatedOriginated xmlns="04738c6d-ecc8-46f1-821f-82e308eab3d9">2021-05-10T07:30:29+00:00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Management and communication</TermName>
          <TermId xmlns="http://schemas.microsoft.com/office/infopath/2007/PartnerControls">5362d3c9-d479-438a-9ac7-2153fa58cbf7</TermId>
        </TermInfo>
      </Terms>
    </i71a74d1f9984201b479cc08077b6323>
    <wic_System_Copyright xmlns="http://schemas.microsoft.com/sharepoint/v3/fields" xsi:nil="true"/>
    <_dlc_Exempt xmlns="http://schemas.microsoft.com/sharepoint/v3">false</_dlc_Exemp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6099DE73E0CB0943A57BD9DC82AF913C" ma:contentTypeVersion="9" ma:contentTypeDescription="Designed to facilitate the storage of MOD Documents with a '.doc' or '.docx' extension" ma:contentTypeScope="" ma:versionID="2bbdaacab328727a08a2bda6f627f488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59d6c537-0917-40d6-a7c3-5dd4c887f443" targetNamespace="http://schemas.microsoft.com/office/2006/metadata/properties" ma:root="true" ma:fieldsID="13fe378c6345ef5092b4db246049a509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59d6c537-0917-40d6-a7c3-5dd4c887f443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02f6fa23-32ab-4581-b2be-20b12548a298}" ma:internalName="TaxCatchAll" ma:showField="CatchAllData" ma:web="5530679c-0860-4a59-be9c-bfc45308d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02f6fa23-32ab-4581-b2be-20b12548a298}" ma:internalName="TaxCatchAllLabel" ma:readOnly="true" ma:showField="CatchAllDataLabel" ma:web="5530679c-0860-4a59-be9c-bfc45308d6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3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2;#Air|bae4d02c-6a4f-4c05-88c9-3d9c33685563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1;#Information management|6a085f67-cdb7-474e-8082-e1093d41b8cb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4;#Information management|07795f02-7987-43cd-b575-f41fc8ac97cd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Description" ma:description="A description of the document.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d6c537-0917-40d6-a7c3-5dd4c887f4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163F08-7F17-4AB9-8913-807E43F727A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CF0379E-EED4-46AF-8E70-39FE4D228C52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http://schemas.microsoft.com/sharepoint.v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591049B-FA74-4E38-9897-9912A75D94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5CF848-650D-4985-83B4-9157A973CFB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BF434D-C0BC-4B8F-9FBA-568E13E4F021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D7358983-A3FA-4833-A221-291E8372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59d6c537-0917-40d6-a7c3-5dd4c887f4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Syers, Chris Mr (Air-Comrcl Contract Mgmt 2)</dc:creator>
  <cp:keywords/>
  <dc:description/>
  <cp:lastModifiedBy>Jeacock, Lewis D (Air-Comrcl Define Offcr 2)</cp:lastModifiedBy>
  <cp:revision>5</cp:revision>
  <dcterms:created xsi:type="dcterms:W3CDTF">2021-07-12T14:19:00Z</dcterms:created>
  <dcterms:modified xsi:type="dcterms:W3CDTF">2022-03-04T10:30:53Z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0x010100D9D675D6CDED02438DC7CFF78D2F29E401006099DE73E0CB0943A57BD9DC82AF913C</vt:lpwstr>
  </property>
  <property fmtid="{D5CDD505-2E9C-101B-9397-08002B2CF9AE}" pid="3" name="Subject Category">
    <vt:lpwstr>55;#Management and communication|5362d3c9-d479-438a-9ac7-2153fa58cbf7</vt:lpwstr>
  </property>
  <property fmtid="{D5CDD505-2E9C-101B-9397-08002B2CF9AE}" pid="4" name="Subject Keywords">
    <vt:lpwstr>58;#Management and communication|0e584100-8c5b-46fa-9e9b-8cc0e8539044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Business Owner">
    <vt:lpwstr>19;#DES|b6cc87e5-3f22-4161-ba68-024eee67cef4</vt:lpwstr>
  </property>
  <property fmtid="{D5CDD505-2E9C-101B-9397-08002B2CF9AE}" pid="8" name="fileplanid">
    <vt:lpwstr>11;#03_04 Provide Commercial Activities|ba8a9fa4-23a7-4d90-b9ae-12627a5eba3c</vt:lpwstr>
  </property>
  <property fmtid="{D5CDD505-2E9C-101B-9397-08002B2CF9AE}" pid="9" name="Order">
    <vt:r8>759900</vt:r8>
  </property>
  <property fmtid="{D5CDD505-2E9C-101B-9397-08002B2CF9AE}" pid="10" name="SharedWithUsers">
    <vt:lpwstr/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axKeyword">
    <vt:lpwstr/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TemplateUrl">
    <vt:lpwstr/>
  </property>
  <property fmtid="{D5CDD505-2E9C-101B-9397-08002B2CF9AE}" pid="17" name="TriggerFlowInfo">
    <vt:lpwstr/>
  </property>
</Properties>
</file>